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3C297A">
        <w:rPr>
          <w:rFonts w:ascii="Arial" w:hAnsi="Arial" w:cs="Arial"/>
          <w:sz w:val="24"/>
          <w:szCs w:val="24"/>
        </w:rPr>
        <w:t>0</w:t>
      </w:r>
      <w:r w:rsidR="006D3CFB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.202</w:t>
      </w:r>
      <w:r w:rsidR="003C297A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3C297A">
        <w:rPr>
          <w:rFonts w:ascii="Arial" w:hAnsi="Arial" w:cs="Arial"/>
          <w:sz w:val="24"/>
          <w:szCs w:val="24"/>
        </w:rPr>
        <w:t>4-01-</w:t>
      </w:r>
      <w:r w:rsidR="00ED1AC5">
        <w:rPr>
          <w:rFonts w:ascii="Arial" w:hAnsi="Arial" w:cs="Arial"/>
          <w:sz w:val="24"/>
          <w:szCs w:val="24"/>
        </w:rPr>
        <w:t>19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3.775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3C2A3F">
        <w:rPr>
          <w:rFonts w:ascii="Arial" w:hAnsi="Arial" w:cs="Arial"/>
          <w:szCs w:val="24"/>
        </w:rPr>
        <w:t>633</w:t>
      </w:r>
      <w:r w:rsidR="00013E9D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:rsidR="00013E9D" w:rsidRPr="003C70CD" w:rsidRDefault="003C70CD" w:rsidP="003C70CD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284"/>
        <w:rPr>
          <w:bCs/>
          <w:i/>
        </w:rPr>
      </w:pPr>
      <w:r w:rsidRPr="00D104FE">
        <w:rPr>
          <w:rFonts w:ascii="Arial" w:hAnsi="Arial" w:cs="Arial"/>
        </w:rPr>
        <w:t xml:space="preserve">Z wniosku Pełnomocnika, </w:t>
      </w:r>
      <w:r>
        <w:rPr>
          <w:rFonts w:ascii="Arial" w:hAnsi="Arial" w:cs="Arial"/>
        </w:rPr>
        <w:t>reprezentującego Oddział Operatora Gazociągów Przesyłowych GAZ-SYSTEM z/s w Tarnowie</w:t>
      </w:r>
      <w:r w:rsidRPr="00D104FE">
        <w:rPr>
          <w:rFonts w:ascii="Arial" w:hAnsi="Arial" w:cs="Arial"/>
        </w:rPr>
        <w:t xml:space="preserve">, zostało wszczęte postępowanie administracyjne w sprawie zatwierdzenia </w:t>
      </w:r>
      <w:r w:rsidR="006D3CFB" w:rsidRPr="00D75845">
        <w:rPr>
          <w:rFonts w:ascii="Arial" w:hAnsi="Arial" w:cs="Arial"/>
          <w:b/>
          <w:szCs w:val="24"/>
        </w:rPr>
        <w:t xml:space="preserve">Projektu robot geologicznych </w:t>
      </w:r>
      <w:r w:rsidR="006D3CFB">
        <w:rPr>
          <w:rFonts w:ascii="Arial" w:hAnsi="Arial" w:cs="Arial"/>
          <w:b/>
          <w:szCs w:val="24"/>
        </w:rPr>
        <w:t xml:space="preserve">w celu określenia warunków geologiczno – inżynierskich </w:t>
      </w:r>
      <w:r w:rsidR="00ED1AC5">
        <w:rPr>
          <w:rFonts w:ascii="Arial" w:hAnsi="Arial" w:cs="Arial"/>
          <w:b/>
          <w:szCs w:val="24"/>
        </w:rPr>
        <w:t xml:space="preserve">podłoża </w:t>
      </w:r>
      <w:r w:rsidR="006D3CFB" w:rsidRPr="00D75845">
        <w:rPr>
          <w:rFonts w:ascii="Arial" w:hAnsi="Arial" w:cs="Arial"/>
          <w:b/>
          <w:szCs w:val="24"/>
        </w:rPr>
        <w:t>dla zadania pn.: „</w:t>
      </w:r>
      <w:r w:rsidR="006D3CFB">
        <w:rPr>
          <w:rFonts w:ascii="Arial" w:hAnsi="Arial" w:cs="Arial"/>
          <w:b/>
          <w:szCs w:val="24"/>
        </w:rPr>
        <w:t>Rozb</w:t>
      </w:r>
      <w:r w:rsidR="006D3CFB" w:rsidRPr="00D75845">
        <w:rPr>
          <w:rFonts w:ascii="Arial" w:hAnsi="Arial" w:cs="Arial"/>
          <w:b/>
          <w:szCs w:val="24"/>
        </w:rPr>
        <w:t xml:space="preserve">udowa </w:t>
      </w:r>
      <w:r w:rsidR="006D3CFB">
        <w:rPr>
          <w:rFonts w:ascii="Arial" w:hAnsi="Arial" w:cs="Arial"/>
          <w:b/>
          <w:szCs w:val="24"/>
        </w:rPr>
        <w:t>drogi wojewódzki</w:t>
      </w:r>
      <w:r w:rsidR="00ED1AC5">
        <w:rPr>
          <w:rFonts w:ascii="Arial" w:hAnsi="Arial" w:cs="Arial"/>
          <w:b/>
          <w:szCs w:val="24"/>
        </w:rPr>
        <w:t>e</w:t>
      </w:r>
      <w:r w:rsidR="006D3CFB">
        <w:rPr>
          <w:rFonts w:ascii="Arial" w:hAnsi="Arial" w:cs="Arial"/>
          <w:b/>
          <w:szCs w:val="24"/>
        </w:rPr>
        <w:t>j nr 835 Lublin – Przeworsk – Grabownica Starzeńska na odc. gr. woj. – Sieniawa wraz</w:t>
      </w:r>
      <w:r w:rsidR="006D3CFB" w:rsidRPr="00D75845">
        <w:rPr>
          <w:rFonts w:ascii="Arial" w:hAnsi="Arial" w:cs="Arial"/>
          <w:b/>
          <w:szCs w:val="24"/>
        </w:rPr>
        <w:t xml:space="preserve"> z </w:t>
      </w:r>
      <w:r w:rsidR="006D3CFB">
        <w:rPr>
          <w:rFonts w:ascii="Arial" w:hAnsi="Arial" w:cs="Arial"/>
          <w:b/>
          <w:szCs w:val="24"/>
        </w:rPr>
        <w:t xml:space="preserve">budową i przebudową </w:t>
      </w:r>
      <w:r w:rsidR="00ED1AC5">
        <w:rPr>
          <w:rFonts w:ascii="Arial" w:hAnsi="Arial" w:cs="Arial"/>
          <w:b/>
          <w:szCs w:val="24"/>
        </w:rPr>
        <w:t xml:space="preserve">niezbędnej </w:t>
      </w:r>
      <w:r w:rsidR="006D3CFB" w:rsidRPr="00D75845">
        <w:rPr>
          <w:rFonts w:ascii="Arial" w:hAnsi="Arial" w:cs="Arial"/>
          <w:b/>
          <w:szCs w:val="24"/>
        </w:rPr>
        <w:t>infrastruktur</w:t>
      </w:r>
      <w:r w:rsidR="006D3CFB">
        <w:rPr>
          <w:rFonts w:ascii="Arial" w:hAnsi="Arial" w:cs="Arial"/>
          <w:b/>
          <w:szCs w:val="24"/>
        </w:rPr>
        <w:t>y technicznej, budowli i urządzeń budowlanych</w:t>
      </w:r>
      <w:r w:rsidR="006D3CFB" w:rsidRPr="00D75845">
        <w:rPr>
          <w:bCs/>
          <w:i/>
        </w:rPr>
        <w:t xml:space="preserve"> </w:t>
      </w:r>
      <w:r w:rsidR="006D3CFB" w:rsidRPr="00B312D5">
        <w:rPr>
          <w:i/>
        </w:rPr>
        <w:t xml:space="preserve">(gm. </w:t>
      </w:r>
      <w:r w:rsidR="006D3CFB">
        <w:rPr>
          <w:i/>
        </w:rPr>
        <w:t>Sieniawa,</w:t>
      </w:r>
      <w:r w:rsidR="00ED1AC5">
        <w:rPr>
          <w:i/>
        </w:rPr>
        <w:t xml:space="preserve"> </w:t>
      </w:r>
      <w:r w:rsidR="006D3CFB">
        <w:rPr>
          <w:i/>
        </w:rPr>
        <w:t>gm. Adamówka</w:t>
      </w:r>
      <w:r w:rsidR="006D3CFB" w:rsidRPr="00B312D5">
        <w:rPr>
          <w:i/>
        </w:rPr>
        <w:t xml:space="preserve"> – pow. przeworski;</w:t>
      </w:r>
      <w:r w:rsidR="006D3CFB">
        <w:rPr>
          <w:i/>
        </w:rPr>
        <w:t xml:space="preserve"> </w:t>
      </w:r>
      <w:r w:rsidR="006D3CFB" w:rsidRPr="00B312D5">
        <w:rPr>
          <w:i/>
        </w:rPr>
        <w:t xml:space="preserve">gm. </w:t>
      </w:r>
      <w:r w:rsidR="006D3CFB">
        <w:rPr>
          <w:i/>
        </w:rPr>
        <w:t>Tarnogród</w:t>
      </w:r>
      <w:r w:rsidR="006D3CFB" w:rsidRPr="00B312D5">
        <w:rPr>
          <w:i/>
        </w:rPr>
        <w:t xml:space="preserve"> – pow. </w:t>
      </w:r>
      <w:r w:rsidR="006D3CFB">
        <w:rPr>
          <w:i/>
        </w:rPr>
        <w:t>biłgorajski</w:t>
      </w:r>
      <w:r w:rsidR="006D3CFB" w:rsidRPr="00B312D5">
        <w:rPr>
          <w:i/>
        </w:rPr>
        <w:t>)</w:t>
      </w:r>
      <w:r w:rsidRPr="00D75845">
        <w:rPr>
          <w:bCs/>
          <w:i/>
        </w:rPr>
        <w:t xml:space="preserve"> </w:t>
      </w:r>
      <w:r w:rsidRPr="00D75845">
        <w:rPr>
          <w:rFonts w:ascii="Arial" w:hAnsi="Arial" w:cs="Arial"/>
          <w:bCs/>
        </w:rPr>
        <w:t>- zwany dalej Projektem</w:t>
      </w:r>
      <w:r w:rsidRPr="00D75845">
        <w:rPr>
          <w:rFonts w:ascii="Arial" w:hAnsi="Arial" w:cs="Arial"/>
        </w:rPr>
        <w:t>.</w:t>
      </w:r>
    </w:p>
    <w:p w:rsidR="00013E9D" w:rsidRPr="00EF2EC3" w:rsidRDefault="00013E9D" w:rsidP="00013E9D">
      <w:pPr>
        <w:pStyle w:val="Tekstpodstawowy"/>
        <w:rPr>
          <w:rFonts w:ascii="Arial" w:hAnsi="Arial" w:cs="Arial"/>
          <w:szCs w:val="24"/>
        </w:rPr>
      </w:pPr>
    </w:p>
    <w:p w:rsidR="00013E9D" w:rsidRPr="00013E9D" w:rsidRDefault="00013E9D" w:rsidP="00013E9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>
        <w:rPr>
          <w:rFonts w:eastAsia="MS Mincho" w:cs="Arial"/>
          <w:szCs w:val="24"/>
        </w:rPr>
        <w:t>rozpoznanie</w:t>
      </w:r>
      <w:r w:rsidRPr="005858A0">
        <w:rPr>
          <w:rFonts w:eastAsia="MS Mincho" w:cs="Arial"/>
          <w:szCs w:val="24"/>
        </w:rPr>
        <w:t xml:space="preserve"> warunków geologiczno-inżynierskich </w:t>
      </w:r>
      <w:r>
        <w:rPr>
          <w:rFonts w:eastAsia="MS Mincho" w:cs="Arial"/>
          <w:szCs w:val="24"/>
        </w:rPr>
        <w:t xml:space="preserve">wzdłuż trasy </w:t>
      </w:r>
      <w:r w:rsidR="001A4FB1">
        <w:rPr>
          <w:rFonts w:eastAsia="MS Mincho" w:cs="Arial"/>
          <w:szCs w:val="24"/>
        </w:rPr>
        <w:t xml:space="preserve">w/w </w:t>
      </w:r>
      <w:r>
        <w:rPr>
          <w:rFonts w:eastAsia="MS Mincho" w:cs="Arial"/>
          <w:szCs w:val="24"/>
        </w:rPr>
        <w:t>odcinka</w:t>
      </w:r>
      <w:r w:rsidRPr="005858A0">
        <w:rPr>
          <w:rFonts w:eastAsia="MS Mincho" w:cs="Arial"/>
          <w:szCs w:val="24"/>
        </w:rPr>
        <w:t xml:space="preserve"> inwestycji. </w:t>
      </w:r>
      <w:r w:rsidRPr="005858A0">
        <w:rPr>
          <w:rFonts w:cs="Arial"/>
          <w:szCs w:val="24"/>
        </w:rPr>
        <w:t>Wyniki robót geologicznych zostaną przedstawione w Dokumentacji geologiczn</w:t>
      </w:r>
      <w:r>
        <w:rPr>
          <w:rFonts w:cs="Arial"/>
          <w:szCs w:val="24"/>
        </w:rPr>
        <w:t>o - inżynierskiej</w:t>
      </w:r>
      <w:r w:rsidRPr="005858A0">
        <w:rPr>
          <w:rFonts w:cs="Arial"/>
          <w:szCs w:val="24"/>
        </w:rPr>
        <w:t xml:space="preserve"> (art.93 PGG).</w:t>
      </w:r>
    </w:p>
    <w:p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:rsidR="007F60EC" w:rsidRPr="00C753A1" w:rsidRDefault="007F60EC" w:rsidP="00CD780A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 w:rsidRPr="00ED1AC5">
        <w:rPr>
          <w:rFonts w:cs="Arial"/>
          <w:color w:val="auto"/>
          <w:szCs w:val="24"/>
        </w:rPr>
        <w:t>zawiera Z</w:t>
      </w:r>
      <w:r w:rsidR="00CD780A" w:rsidRPr="00ED1AC5">
        <w:rPr>
          <w:rFonts w:cs="Arial"/>
          <w:color w:val="auto"/>
          <w:szCs w:val="24"/>
        </w:rPr>
        <w:t xml:space="preserve">ałącznik </w:t>
      </w:r>
      <w:r w:rsidR="00ED1AC5" w:rsidRPr="00ED1AC5">
        <w:rPr>
          <w:rFonts w:cs="Arial"/>
          <w:color w:val="auto"/>
          <w:szCs w:val="24"/>
        </w:rPr>
        <w:t>nr 6</w:t>
      </w:r>
      <w:r w:rsidRPr="00ED1AC5">
        <w:rPr>
          <w:rFonts w:cs="Arial"/>
          <w:color w:val="auto"/>
          <w:szCs w:val="24"/>
        </w:rPr>
        <w:t xml:space="preserve"> - do </w:t>
      </w:r>
      <w:r w:rsidRPr="00C753A1">
        <w:rPr>
          <w:rFonts w:cs="Arial"/>
          <w:szCs w:val="24"/>
        </w:rPr>
        <w:t>wglądu w siedzibie obwieszczającego. Zgodnie z art.41 ust.2 PGG Stronami postępowania nie są właściciele (użytkownicy wieczyści) nieruchomości znajdujących się poza terenem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6338AF" w:rsidRPr="003C70CD" w:rsidRDefault="003C70CD" w:rsidP="003C70C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1" w:name="_Hlk152669095"/>
      <w:r w:rsidR="001A4FB1">
        <w:rPr>
          <w:rFonts w:ascii="Arial" w:hAnsi="Arial" w:cs="Arial"/>
        </w:rPr>
        <w:t xml:space="preserve">Burmistrza Miasta i </w:t>
      </w:r>
      <w:bookmarkEnd w:id="1"/>
      <w:r w:rsidRPr="00B312D5">
        <w:rPr>
          <w:rFonts w:ascii="Arial" w:hAnsi="Arial" w:cs="Arial"/>
        </w:rPr>
        <w:t xml:space="preserve">Gminy </w:t>
      </w:r>
      <w:r w:rsidR="001A4FB1">
        <w:rPr>
          <w:rFonts w:ascii="Arial" w:hAnsi="Arial" w:cs="Arial"/>
        </w:rPr>
        <w:t>Sieniawa</w:t>
      </w:r>
      <w:r w:rsidRPr="00B312D5">
        <w:rPr>
          <w:rFonts w:ascii="Arial" w:hAnsi="Arial" w:cs="Arial"/>
        </w:rPr>
        <w:t xml:space="preserve">, Wójta Gminy </w:t>
      </w:r>
      <w:r w:rsidR="001A4FB1">
        <w:rPr>
          <w:rFonts w:ascii="Arial" w:hAnsi="Arial" w:cs="Arial"/>
        </w:rPr>
        <w:t>Adamówka i Burmistrza Tarnogrodu</w:t>
      </w:r>
      <w:r w:rsidRPr="00B312D5">
        <w:rPr>
          <w:rFonts w:ascii="Arial" w:hAnsi="Arial" w:cs="Arial"/>
        </w:rPr>
        <w:t>. Zgodnie z 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 xml:space="preserve">od dnia doręczenia projektu rozstrzygnięcia sprawy (decyzji zatwierdzającej Projekt- zwanej dalej Decyzją). Jeżeli opiniujący nie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:rsidR="00420EAA" w:rsidRPr="00750A40" w:rsidRDefault="00420EAA" w:rsidP="00420EAA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7A6135" w:rsidRDefault="007F60EC" w:rsidP="00CD780A">
      <w:pPr>
        <w:pStyle w:val="Tekstpodstawowy"/>
        <w:spacing w:line="240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 xml:space="preserve">treścią </w:t>
      </w:r>
      <w:r w:rsidR="00E271F5">
        <w:rPr>
          <w:rFonts w:ascii="Arial" w:hAnsi="Arial" w:cs="Arial"/>
          <w:szCs w:val="24"/>
        </w:rPr>
        <w:t>Projektu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lastRenderedPageBreak/>
        <w:t xml:space="preserve">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 w:rsidR="00D6698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D66984">
        <w:rPr>
          <w:rFonts w:ascii="Arial" w:hAnsi="Arial" w:cs="Arial"/>
          <w:szCs w:val="24"/>
        </w:rPr>
        <w:t>I</w:t>
      </w:r>
      <w:r w:rsidRPr="007A6135">
        <w:rPr>
          <w:rFonts w:ascii="Arial" w:hAnsi="Arial" w:cs="Arial"/>
          <w:szCs w:val="24"/>
        </w:rPr>
        <w:t>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 w:rsidR="00D66984">
        <w:rPr>
          <w:rFonts w:ascii="Arial" w:hAnsi="Arial" w:cs="Arial"/>
          <w:szCs w:val="24"/>
        </w:rPr>
        <w:t>Projektem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</w:t>
      </w:r>
      <w:bookmarkStart w:id="2" w:name="_Hlk155686476"/>
      <w:r w:rsidRPr="00E4273E">
        <w:rPr>
          <w:rFonts w:ascii="Arial" w:hAnsi="Arial" w:cs="Arial"/>
          <w:szCs w:val="24"/>
        </w:rPr>
        <w:t xml:space="preserve">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</w:t>
      </w:r>
      <w:r w:rsidR="001A4FB1">
        <w:rPr>
          <w:rFonts w:ascii="Arial" w:hAnsi="Arial" w:cs="Arial"/>
          <w:szCs w:val="24"/>
        </w:rPr>
        <w:t xml:space="preserve"> </w:t>
      </w:r>
      <w:bookmarkEnd w:id="2"/>
      <w:r w:rsidR="001A4FB1">
        <w:rPr>
          <w:rFonts w:ascii="Arial" w:hAnsi="Arial" w:cs="Arial"/>
          <w:szCs w:val="24"/>
        </w:rPr>
        <w:t xml:space="preserve">oraz </w:t>
      </w:r>
      <w:r w:rsidR="001A4FB1" w:rsidRPr="00E4273E">
        <w:rPr>
          <w:rFonts w:ascii="Arial" w:hAnsi="Arial" w:cs="Arial"/>
          <w:szCs w:val="24"/>
        </w:rPr>
        <w:t xml:space="preserve">stronie internetowej </w:t>
      </w:r>
      <w:r w:rsidR="001A4FB1">
        <w:rPr>
          <w:rFonts w:ascii="Arial" w:hAnsi="Arial" w:cs="Arial"/>
          <w:szCs w:val="24"/>
        </w:rPr>
        <w:t>(</w:t>
      </w:r>
      <w:r w:rsidR="001A4FB1" w:rsidRPr="00E4273E">
        <w:rPr>
          <w:rFonts w:ascii="Arial" w:hAnsi="Arial" w:cs="Arial"/>
          <w:szCs w:val="24"/>
        </w:rPr>
        <w:t>Biuletyn Informacji Publicznej</w:t>
      </w:r>
      <w:r w:rsidR="001A4FB1">
        <w:rPr>
          <w:rFonts w:ascii="Arial" w:hAnsi="Arial" w:cs="Arial"/>
          <w:szCs w:val="24"/>
        </w:rPr>
        <w:t xml:space="preserve">) </w:t>
      </w:r>
      <w:r w:rsidR="001A4FB1" w:rsidRPr="00E4273E">
        <w:rPr>
          <w:rFonts w:ascii="Arial" w:hAnsi="Arial" w:cs="Arial"/>
          <w:szCs w:val="24"/>
        </w:rPr>
        <w:t xml:space="preserve">Urzędu Marszałkowskiego Województwa </w:t>
      </w:r>
      <w:r w:rsidR="001A4FB1">
        <w:rPr>
          <w:rFonts w:ascii="Arial" w:hAnsi="Arial" w:cs="Arial"/>
          <w:szCs w:val="24"/>
        </w:rPr>
        <w:t>Lubelskiego</w:t>
      </w:r>
      <w:r>
        <w:rPr>
          <w:rFonts w:ascii="Arial" w:hAnsi="Arial" w:cs="Arial"/>
          <w:szCs w:val="24"/>
        </w:rPr>
        <w:t>,</w:t>
      </w:r>
      <w:r w:rsidR="001A4FB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</w:t>
      </w:r>
      <w:r w:rsidR="003C297A">
        <w:rPr>
          <w:rFonts w:ascii="Arial" w:hAnsi="Arial" w:cs="Arial"/>
          <w:szCs w:val="24"/>
        </w:rPr>
        <w:t>:</w:t>
      </w:r>
      <w:r w:rsidRPr="00E4273E">
        <w:rPr>
          <w:rFonts w:ascii="Arial" w:hAnsi="Arial" w:cs="Arial"/>
          <w:szCs w:val="24"/>
        </w:rPr>
        <w:t xml:space="preserve"> </w:t>
      </w:r>
      <w:bookmarkStart w:id="3" w:name="_Hlk155604040"/>
      <w:r w:rsidRPr="00E4273E">
        <w:rPr>
          <w:rFonts w:ascii="Arial" w:hAnsi="Arial" w:cs="Arial"/>
          <w:szCs w:val="24"/>
        </w:rPr>
        <w:t>Gminie</w:t>
      </w:r>
      <w:bookmarkEnd w:id="3"/>
      <w:r w:rsidR="003C297A" w:rsidRPr="00B312D5">
        <w:rPr>
          <w:rFonts w:ascii="Arial" w:hAnsi="Arial" w:cs="Arial"/>
        </w:rPr>
        <w:t xml:space="preserve"> </w:t>
      </w:r>
      <w:r w:rsidR="001A4FB1">
        <w:rPr>
          <w:rFonts w:ascii="Arial" w:hAnsi="Arial" w:cs="Arial"/>
        </w:rPr>
        <w:t>Sieniawa</w:t>
      </w:r>
      <w:r w:rsidR="003C297A" w:rsidRPr="00B312D5">
        <w:rPr>
          <w:rFonts w:ascii="Arial" w:hAnsi="Arial" w:cs="Arial"/>
        </w:rPr>
        <w:t xml:space="preserve">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</w:t>
      </w:r>
      <w:r w:rsidR="001A4FB1">
        <w:rPr>
          <w:rFonts w:ascii="Arial" w:hAnsi="Arial" w:cs="Arial"/>
        </w:rPr>
        <w:t>Adamówka</w:t>
      </w:r>
      <w:r w:rsidR="003C297A">
        <w:rPr>
          <w:rFonts w:ascii="Arial" w:hAnsi="Arial" w:cs="Arial"/>
        </w:rPr>
        <w:t xml:space="preserve"> oraz</w:t>
      </w:r>
      <w:r w:rsidR="003C297A" w:rsidRPr="00B312D5">
        <w:rPr>
          <w:rFonts w:ascii="Arial" w:hAnsi="Arial" w:cs="Arial"/>
        </w:rPr>
        <w:t xml:space="preserve"> </w:t>
      </w:r>
      <w:r w:rsidR="003C297A" w:rsidRPr="00E4273E">
        <w:rPr>
          <w:rFonts w:ascii="Arial" w:hAnsi="Arial" w:cs="Arial"/>
          <w:szCs w:val="24"/>
        </w:rPr>
        <w:t>Gminie</w:t>
      </w:r>
      <w:r w:rsidR="003C297A">
        <w:rPr>
          <w:rFonts w:ascii="Arial" w:hAnsi="Arial" w:cs="Arial"/>
          <w:szCs w:val="24"/>
        </w:rPr>
        <w:t xml:space="preserve"> </w:t>
      </w:r>
      <w:r w:rsidR="001A4FB1">
        <w:rPr>
          <w:rFonts w:ascii="Arial" w:hAnsi="Arial" w:cs="Arial"/>
          <w:szCs w:val="24"/>
        </w:rPr>
        <w:t>Tarnogród</w:t>
      </w:r>
      <w:r w:rsidR="003C297A" w:rsidRPr="00B312D5">
        <w:rPr>
          <w:rFonts w:ascii="Arial" w:hAnsi="Arial" w:cs="Arial"/>
        </w:rPr>
        <w:t>.</w:t>
      </w:r>
      <w:r w:rsidRPr="00E4273E">
        <w:rPr>
          <w:rFonts w:ascii="Arial" w:hAnsi="Arial" w:cs="Arial"/>
          <w:szCs w:val="24"/>
        </w:rPr>
        <w:t xml:space="preserve">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0B3800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VII.</w:t>
      </w:r>
      <w:r w:rsidR="002F14D7"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>e administracyjne</w:t>
      </w:r>
      <w:r w:rsidR="003C297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przedmiotowej sprawie uznaję za zakończone </w:t>
      </w:r>
      <w:r w:rsidRPr="00071854">
        <w:rPr>
          <w:rFonts w:ascii="Arial" w:hAnsi="Arial" w:cs="Arial"/>
          <w:szCs w:val="24"/>
        </w:rPr>
        <w:t xml:space="preserve">i </w:t>
      </w:r>
      <w:r w:rsidR="00071854" w:rsidRPr="00071854">
        <w:rPr>
          <w:rFonts w:ascii="Arial" w:hAnsi="Arial" w:cs="Arial"/>
          <w:szCs w:val="24"/>
        </w:rPr>
        <w:t>Projekt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FC6ACE" w:rsidRDefault="007F60EC" w:rsidP="002A3D80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6D3CF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8D1A7F" w:rsidRPr="006D3CFB" w:rsidRDefault="006D3CFB" w:rsidP="008D1A7F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8D1A7F" w:rsidRDefault="006D3CFB" w:rsidP="008D1A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:rsidR="006D3CFB" w:rsidRPr="006D3CFB" w:rsidRDefault="00E35C24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hyperlink r:id="rId6" w:history="1">
        <w:r w:rsidR="006D3CFB" w:rsidRPr="006D3CFB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eastAsia="pl-PL"/>
          </w:rPr>
          <w:t>https://bip.podkarpackie.pl</w:t>
        </w:r>
      </w:hyperlink>
      <w:r w:rsidR="006D3CFB" w:rsidRPr="006D3CFB">
        <w:rPr>
          <w:rFonts w:ascii="Times New Roman" w:eastAsia="Times New Roman" w:hAnsi="Times New Roman" w:cs="Times New Roman"/>
          <w:i/>
          <w:color w:val="202020"/>
          <w:sz w:val="24"/>
          <w:szCs w:val="24"/>
          <w:lang w:eastAsia="pl-PL"/>
        </w:rPr>
        <w:t xml:space="preserve">  &gt; w zakładce: ZARZĄD &gt; Ogłoszenia Marszałka</w:t>
      </w:r>
    </w:p>
    <w:p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Burmistrz Miasta i Gminy Sieniawa;  37-530 Sieniawa, Rynek 1 </w:t>
      </w:r>
    </w:p>
    <w:p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Wójt Gminy Adamówka; 37-534 Adamówka 97</w:t>
      </w:r>
    </w:p>
    <w:p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Burmistrz Tarnogrodu 23-420 Tarnogród ul. Tadeusza Kościuszki 5</w:t>
      </w:r>
    </w:p>
    <w:p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 xml:space="preserve">Marszałek Województwa Lubelskiego; 20-029 Lublin ul. Artura Grottgera 4&gt; </w:t>
      </w:r>
      <w:r w:rsidRPr="006D3CF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info@lubelskie.pl</w:t>
      </w:r>
    </w:p>
    <w:p w:rsidR="006D3CFB" w:rsidRPr="006D3CFB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:rsidR="006D3CFB" w:rsidRPr="006D3CFB" w:rsidRDefault="006D3CFB" w:rsidP="006D3CFB">
      <w:pPr>
        <w:numPr>
          <w:ilvl w:val="0"/>
          <w:numId w:val="5"/>
        </w:numPr>
        <w:spacing w:after="0" w:line="240" w:lineRule="auto"/>
        <w:ind w:hanging="218"/>
        <w:rPr>
          <w:rFonts w:ascii="Times New Roman" w:eastAsia="Calibri" w:hAnsi="Times New Roman" w:cs="Times New Roman"/>
          <w:sz w:val="24"/>
          <w:szCs w:val="24"/>
        </w:rPr>
      </w:pPr>
      <w:r w:rsidRPr="006D3CFB">
        <w:rPr>
          <w:rFonts w:ascii="Arial" w:eastAsia="Calibri" w:hAnsi="Arial" w:cs="Arial"/>
          <w:iCs/>
          <w:sz w:val="24"/>
          <w:szCs w:val="24"/>
        </w:rPr>
        <w:t>Pełnomocnik</w:t>
      </w:r>
      <w:bookmarkStart w:id="4" w:name="_Hlk141271394"/>
      <w:r w:rsidRPr="006D3CF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End w:id="4"/>
      <w:r w:rsidRPr="006D3CFB">
        <w:rPr>
          <w:rFonts w:ascii="Times New Roman" w:eastAsia="Calibri" w:hAnsi="Times New Roman" w:cs="Times New Roman"/>
          <w:bCs/>
          <w:sz w:val="24"/>
          <w:szCs w:val="24"/>
        </w:rPr>
        <w:t xml:space="preserve">&gt; </w:t>
      </w:r>
      <w:r w:rsidRPr="006D3CFB">
        <w:rPr>
          <w:rFonts w:ascii="Times New Roman" w:eastAsia="Calibri" w:hAnsi="Times New Roman" w:cs="Times New Roman"/>
          <w:i/>
          <w:sz w:val="24"/>
          <w:szCs w:val="24"/>
        </w:rPr>
        <w:t>patrus@trasal.pl</w:t>
      </w:r>
    </w:p>
    <w:p w:rsidR="00FC6ACE" w:rsidRPr="006D3CFB" w:rsidRDefault="006D3CFB" w:rsidP="006D3CF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hanging="218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 xml:space="preserve">Podkarpacki Zarząd Dróg Wojewódzkich w Rzeszowie &gt; </w:t>
      </w:r>
      <w:r w:rsidRPr="006D3CF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biuro@pzdw.pl</w:t>
      </w:r>
    </w:p>
    <w:p w:rsidR="00DC0546" w:rsidRPr="00CD1C85" w:rsidRDefault="00DC0546" w:rsidP="00FC6ACE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</w:p>
    <w:sectPr w:rsidR="00DC0546" w:rsidRPr="00CD1C85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A4FB1"/>
    <w:rsid w:val="001F7101"/>
    <w:rsid w:val="00204609"/>
    <w:rsid w:val="00243DDE"/>
    <w:rsid w:val="002A3D80"/>
    <w:rsid w:val="002B7954"/>
    <w:rsid w:val="002D1616"/>
    <w:rsid w:val="002F14D7"/>
    <w:rsid w:val="00316FB6"/>
    <w:rsid w:val="00324DD7"/>
    <w:rsid w:val="003C297A"/>
    <w:rsid w:val="003C2A3F"/>
    <w:rsid w:val="003C70CD"/>
    <w:rsid w:val="00420EAA"/>
    <w:rsid w:val="0050406C"/>
    <w:rsid w:val="005E12DF"/>
    <w:rsid w:val="006338AF"/>
    <w:rsid w:val="006D3CFB"/>
    <w:rsid w:val="00717D89"/>
    <w:rsid w:val="00750A40"/>
    <w:rsid w:val="007D7FAA"/>
    <w:rsid w:val="007F2BD0"/>
    <w:rsid w:val="007F60EC"/>
    <w:rsid w:val="008D1A7F"/>
    <w:rsid w:val="009E7218"/>
    <w:rsid w:val="00A37F6A"/>
    <w:rsid w:val="00B062E5"/>
    <w:rsid w:val="00B54217"/>
    <w:rsid w:val="00C26E8D"/>
    <w:rsid w:val="00C868F1"/>
    <w:rsid w:val="00CD1C85"/>
    <w:rsid w:val="00CD780A"/>
    <w:rsid w:val="00D370E5"/>
    <w:rsid w:val="00D621FC"/>
    <w:rsid w:val="00D66984"/>
    <w:rsid w:val="00D7283B"/>
    <w:rsid w:val="00DA0B4A"/>
    <w:rsid w:val="00DC0546"/>
    <w:rsid w:val="00E022A8"/>
    <w:rsid w:val="00E271F5"/>
    <w:rsid w:val="00E35C24"/>
    <w:rsid w:val="00EC67FD"/>
    <w:rsid w:val="00ED1AC5"/>
    <w:rsid w:val="00FA051F"/>
    <w:rsid w:val="00FC6ACE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690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OS-IV.7440.04.2024.WZ</vt:lpstr>
    </vt:vector>
  </TitlesOfParts>
  <Company>Urząd Marszałkowski Województwa Podkarpackiego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OS-IV.7440.04.2024.WZ</dc:title>
  <dc:subject/>
  <dc:creator>Zapała Wojciech</dc:creator>
  <cp:keywords/>
  <dc:description/>
  <cp:lastModifiedBy>Zapała Wojciech</cp:lastModifiedBy>
  <cp:revision>50</cp:revision>
  <dcterms:created xsi:type="dcterms:W3CDTF">2022-07-14T10:10:00Z</dcterms:created>
  <dcterms:modified xsi:type="dcterms:W3CDTF">2024-01-19T09:44:00Z</dcterms:modified>
</cp:coreProperties>
</file>